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061"/>
        <w:gridCol w:w="5509"/>
      </w:tblGrid>
      <w:tr w:rsidR="005A5DED" w:rsidRPr="007420D5" w14:paraId="581C60EC" w14:textId="77777777" w:rsidTr="00E1453A">
        <w:tc>
          <w:tcPr>
            <w:tcW w:w="4061" w:type="dxa"/>
          </w:tcPr>
          <w:p w14:paraId="16033744" w14:textId="77777777" w:rsidR="005A5DED" w:rsidRPr="007420D5" w:rsidRDefault="005A5DED" w:rsidP="00E1453A">
            <w:pPr>
              <w:rPr>
                <w:sz w:val="24"/>
              </w:rPr>
            </w:pPr>
          </w:p>
        </w:tc>
        <w:tc>
          <w:tcPr>
            <w:tcW w:w="5509" w:type="dxa"/>
          </w:tcPr>
          <w:p w14:paraId="083E4652" w14:textId="33E9AEF8" w:rsidR="005A5DED" w:rsidRPr="007420D5" w:rsidRDefault="005A5DED" w:rsidP="005A5DED">
            <w:pPr>
              <w:jc w:val="right"/>
              <w:rPr>
                <w:sz w:val="24"/>
              </w:rPr>
            </w:pPr>
          </w:p>
        </w:tc>
      </w:tr>
    </w:tbl>
    <w:p w14:paraId="53BF3339" w14:textId="77777777" w:rsidR="005A5DED" w:rsidRPr="007420D5" w:rsidRDefault="005A5DED" w:rsidP="005A5DED">
      <w:bookmarkStart w:id="0" w:name="_Hlk130376231"/>
    </w:p>
    <w:p w14:paraId="691CE45A" w14:textId="77777777" w:rsidR="005A5DED" w:rsidRPr="005A5DED" w:rsidRDefault="005A5DED" w:rsidP="005A5DED">
      <w:pPr>
        <w:jc w:val="center"/>
        <w:rPr>
          <w:rStyle w:val="a5"/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5A5DED">
        <w:rPr>
          <w:rStyle w:val="a5"/>
          <w:rFonts w:ascii="Times New Roman" w:hAnsi="Times New Roman" w:cs="Times New Roman"/>
          <w:b/>
          <w:i w:val="0"/>
          <w:iCs w:val="0"/>
          <w:sz w:val="24"/>
          <w:szCs w:val="24"/>
        </w:rPr>
        <w:t>Перечень</w:t>
      </w:r>
    </w:p>
    <w:p w14:paraId="147137F3" w14:textId="77777777" w:rsidR="005A5DED" w:rsidRPr="005A5DED" w:rsidRDefault="005A5DED" w:rsidP="005A5DED">
      <w:pPr>
        <w:jc w:val="center"/>
        <w:rPr>
          <w:rStyle w:val="a5"/>
          <w:rFonts w:ascii="Times New Roman" w:hAnsi="Times New Roman" w:cs="Times New Roman"/>
          <w:b/>
          <w:i w:val="0"/>
          <w:sz w:val="24"/>
          <w:szCs w:val="24"/>
        </w:rPr>
      </w:pPr>
      <w:r w:rsidRPr="005A5DED">
        <w:rPr>
          <w:rStyle w:val="a5"/>
          <w:rFonts w:ascii="Times New Roman" w:hAnsi="Times New Roman" w:cs="Times New Roman"/>
          <w:b/>
          <w:i w:val="0"/>
          <w:sz w:val="24"/>
          <w:szCs w:val="24"/>
        </w:rPr>
        <w:t xml:space="preserve">документов, необходимых при внесении предложений </w:t>
      </w:r>
    </w:p>
    <w:p w14:paraId="567C244A" w14:textId="77777777" w:rsidR="005A5DED" w:rsidRPr="005A5DED" w:rsidRDefault="005A5DED" w:rsidP="005A5DED">
      <w:pPr>
        <w:jc w:val="center"/>
        <w:rPr>
          <w:rStyle w:val="a5"/>
          <w:rFonts w:ascii="Times New Roman" w:hAnsi="Times New Roman" w:cs="Times New Roman"/>
          <w:b/>
          <w:i w:val="0"/>
          <w:sz w:val="24"/>
          <w:szCs w:val="24"/>
        </w:rPr>
      </w:pPr>
      <w:r w:rsidRPr="005A5DED">
        <w:rPr>
          <w:rStyle w:val="a5"/>
          <w:rFonts w:ascii="Times New Roman" w:hAnsi="Times New Roman" w:cs="Times New Roman"/>
          <w:b/>
          <w:i w:val="0"/>
          <w:sz w:val="24"/>
          <w:szCs w:val="24"/>
        </w:rPr>
        <w:t xml:space="preserve">по кандидатурам в состав участковых избирательных комиссий </w:t>
      </w:r>
    </w:p>
    <w:p w14:paraId="738921DE" w14:textId="77777777" w:rsidR="005A5DED" w:rsidRPr="005A5DED" w:rsidRDefault="005A5DED" w:rsidP="005A5DED">
      <w:pPr>
        <w:jc w:val="center"/>
        <w:rPr>
          <w:rStyle w:val="a5"/>
          <w:rFonts w:ascii="Times New Roman" w:hAnsi="Times New Roman" w:cs="Times New Roman"/>
          <w:b/>
          <w:i w:val="0"/>
          <w:sz w:val="24"/>
          <w:szCs w:val="24"/>
        </w:rPr>
      </w:pPr>
      <w:r w:rsidRPr="005A5DED">
        <w:rPr>
          <w:rStyle w:val="a5"/>
          <w:rFonts w:ascii="Times New Roman" w:hAnsi="Times New Roman" w:cs="Times New Roman"/>
          <w:b/>
          <w:i w:val="0"/>
          <w:sz w:val="24"/>
          <w:szCs w:val="24"/>
        </w:rPr>
        <w:t>(резерв участковых комиссий)</w:t>
      </w:r>
    </w:p>
    <w:p w14:paraId="6EE52C92" w14:textId="77777777" w:rsidR="005A5DED" w:rsidRPr="005A5DED" w:rsidRDefault="005A5DED" w:rsidP="005A5D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BBEAB" w14:textId="77777777" w:rsidR="005A5DED" w:rsidRPr="005A5DED" w:rsidRDefault="005A5DED" w:rsidP="005A5DED">
      <w:pPr>
        <w:tabs>
          <w:tab w:val="left" w:pos="709"/>
        </w:tabs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5DED">
        <w:rPr>
          <w:rFonts w:ascii="Times New Roman" w:hAnsi="Times New Roman" w:cs="Times New Roman"/>
          <w:b/>
          <w:bCs/>
          <w:sz w:val="24"/>
          <w:szCs w:val="24"/>
        </w:rPr>
        <w:t>Для политических партий, их региональных отделений, иных структурных подразделений</w:t>
      </w:r>
    </w:p>
    <w:p w14:paraId="60682508" w14:textId="77777777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5A5DED">
        <w:rPr>
          <w:sz w:val="24"/>
          <w:szCs w:val="24"/>
        </w:rPr>
        <w:t>1. 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166194FA" w14:textId="77777777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5A5DED">
        <w:rPr>
          <w:sz w:val="24"/>
          <w:szCs w:val="24"/>
        </w:rPr>
        <w:t xml:space="preserve"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 </w:t>
      </w:r>
    </w:p>
    <w:p w14:paraId="389CF1F8" w14:textId="61F77EE7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5A5DED">
        <w:rPr>
          <w:sz w:val="24"/>
          <w:szCs w:val="24"/>
        </w:rPr>
        <w:t>3. К решению, указанному в пункте 1, прилагается список кандидатур, рекомендуемых для назначения в состав участковых избирательных комиссий (резерв участковых комиссий).</w:t>
      </w:r>
    </w:p>
    <w:p w14:paraId="77FB84F1" w14:textId="6ECC4625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5A5DED">
        <w:rPr>
          <w:sz w:val="24"/>
          <w:szCs w:val="24"/>
        </w:rPr>
        <w:t>4. Письменное согласие кандидата на его назначение членом участковой избирательной комиссии с правом решающего голоса, зачисление в резерв составов участковых избирательных комиссий.</w:t>
      </w:r>
    </w:p>
    <w:p w14:paraId="07280731" w14:textId="77777777" w:rsidR="005A5DED" w:rsidRPr="007420D5" w:rsidRDefault="005A5DED" w:rsidP="005A5DED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14:paraId="25A89D2C" w14:textId="77777777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 w:val="24"/>
          <w:szCs w:val="24"/>
        </w:rPr>
      </w:pPr>
      <w:r w:rsidRPr="005A5DED">
        <w:rPr>
          <w:b/>
          <w:sz w:val="24"/>
          <w:szCs w:val="24"/>
        </w:rPr>
        <w:t>Для иных общественных объединений</w:t>
      </w:r>
    </w:p>
    <w:p w14:paraId="016C0391" w14:textId="77777777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5A5DED">
        <w:rPr>
          <w:sz w:val="24"/>
          <w:szCs w:val="24"/>
        </w:rPr>
        <w:t xml:space="preserve">1. 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 </w:t>
      </w:r>
    </w:p>
    <w:p w14:paraId="27D175A5" w14:textId="77777777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5A5DED">
        <w:rPr>
          <w:sz w:val="24"/>
          <w:szCs w:val="24"/>
        </w:rPr>
        <w:t>2. 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299AF59D" w14:textId="77777777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5A5DED">
        <w:rPr>
          <w:sz w:val="24"/>
          <w:szCs w:val="24"/>
        </w:rPr>
        <w:t xml:space="preserve">3. 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316" w:history="1">
        <w:r w:rsidRPr="005A5DED">
          <w:rPr>
            <w:sz w:val="24"/>
            <w:szCs w:val="24"/>
          </w:rPr>
          <w:t>пункте 2</w:t>
        </w:r>
      </w:hyperlink>
      <w:r w:rsidRPr="005A5DED">
        <w:rPr>
          <w:sz w:val="24"/>
          <w:szCs w:val="24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14:paraId="38CD4FA1" w14:textId="221A61F9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5A5DED">
        <w:rPr>
          <w:sz w:val="24"/>
          <w:szCs w:val="24"/>
        </w:rPr>
        <w:t>4. К решению, указанному в пункте 1, прилагается список кандидатур, рекомендуемых для назначения в состав участковых избирательных комиссий (резерв участковых комиссий).</w:t>
      </w:r>
    </w:p>
    <w:p w14:paraId="3774AF8A" w14:textId="0D53C69F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5"/>
        <w:rPr>
          <w:sz w:val="24"/>
          <w:szCs w:val="24"/>
        </w:rPr>
      </w:pPr>
      <w:r w:rsidRPr="005A5DED">
        <w:rPr>
          <w:sz w:val="24"/>
          <w:szCs w:val="24"/>
        </w:rPr>
        <w:t>5. Письменное согласие кандидата на его назначение членом участковой избирательной комиссии с правом решающего голоса, зачисление в резерв составов участковых избирательных комиссий.</w:t>
      </w:r>
    </w:p>
    <w:p w14:paraId="127F0D6A" w14:textId="77777777" w:rsidR="005A5DED" w:rsidRPr="005A5DED" w:rsidRDefault="005A5DED" w:rsidP="005A5DED">
      <w:pPr>
        <w:pStyle w:val="-1"/>
        <w:tabs>
          <w:tab w:val="left" w:pos="709"/>
        </w:tabs>
        <w:spacing w:line="240" w:lineRule="auto"/>
        <w:ind w:firstLine="425"/>
        <w:rPr>
          <w:sz w:val="24"/>
          <w:szCs w:val="24"/>
        </w:rPr>
      </w:pPr>
    </w:p>
    <w:p w14:paraId="2F324B8A" w14:textId="77777777" w:rsidR="005A5DED" w:rsidRPr="005A5DED" w:rsidRDefault="005A5DED" w:rsidP="005A5DED">
      <w:pPr>
        <w:pStyle w:val="a3"/>
        <w:tabs>
          <w:tab w:val="left" w:pos="709"/>
        </w:tabs>
        <w:rPr>
          <w:bCs w:val="0"/>
          <w:sz w:val="24"/>
          <w:szCs w:val="24"/>
        </w:rPr>
      </w:pPr>
      <w:r w:rsidRPr="005A5DED">
        <w:rPr>
          <w:bCs w:val="0"/>
          <w:sz w:val="24"/>
          <w:szCs w:val="24"/>
        </w:rPr>
        <w:t>Для иных субъектов права внесения кандидатур</w:t>
      </w:r>
    </w:p>
    <w:p w14:paraId="120195C4" w14:textId="77777777" w:rsidR="005A5DED" w:rsidRPr="005A5DED" w:rsidRDefault="005A5DED" w:rsidP="005A5DED">
      <w:p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Для представительных органов муниципальных образований Пермского края:</w:t>
      </w:r>
    </w:p>
    <w:p w14:paraId="61DB3D31" w14:textId="1A3757C7" w:rsidR="005A5DED" w:rsidRPr="005A5DED" w:rsidRDefault="005A5DED" w:rsidP="005A5DED">
      <w:p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- Решение представительного органа муниципального образования.</w:t>
      </w:r>
    </w:p>
    <w:p w14:paraId="32C77B76" w14:textId="77777777" w:rsidR="005A5DED" w:rsidRPr="005A5DED" w:rsidRDefault="005A5DED" w:rsidP="005A5DED">
      <w:p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14:paraId="29D81E9B" w14:textId="77777777" w:rsidR="005A5DED" w:rsidRPr="005A5DED" w:rsidRDefault="005A5DED" w:rsidP="005A5DED">
      <w:p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Для собраний избирателей по месту жительства, работы, службы, учебы:</w:t>
      </w:r>
    </w:p>
    <w:p w14:paraId="631AF7C0" w14:textId="582F1A8C" w:rsidR="005A5DED" w:rsidRPr="005A5DED" w:rsidRDefault="005A5DED" w:rsidP="005A5DED">
      <w:p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- Протокол собрания избирателей по месту жительства, работы, службы, учебы.</w:t>
      </w:r>
    </w:p>
    <w:p w14:paraId="1C9F599E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DC636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DED">
        <w:rPr>
          <w:rFonts w:ascii="Times New Roman" w:hAnsi="Times New Roman" w:cs="Times New Roman"/>
          <w:b/>
          <w:sz w:val="24"/>
          <w:szCs w:val="24"/>
        </w:rPr>
        <w:t>Для всех субъектов права внесения кандидатур</w:t>
      </w:r>
    </w:p>
    <w:p w14:paraId="64E9C7DA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77A4E5E9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Вне зависимости от субъекта внесения кандидатур в составы участковых избирательных комиссий должны быть представлены:</w:t>
      </w:r>
    </w:p>
    <w:p w14:paraId="0C15152F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FDA512B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1. Две фотографии лица, предлагаемого в состав участковой избирательной комиссии, размером 3 x 4 см (без уголка).</w:t>
      </w:r>
    </w:p>
    <w:p w14:paraId="15688EBA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Могут быть представлены лицом, кандидатура которого предлагается в состав участковой избирательной комиссии.</w:t>
      </w:r>
    </w:p>
    <w:p w14:paraId="67384092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ind w:firstLine="426"/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комиссии.</w:t>
      </w:r>
    </w:p>
    <w:p w14:paraId="74121A6C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ind w:firstLine="426"/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3. 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14:paraId="758C84F6" w14:textId="77777777" w:rsidR="005A5DED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ind w:firstLine="426"/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14:paraId="0FE3B1E9" w14:textId="3641D45F" w:rsidR="00205AE5" w:rsidRPr="005A5DED" w:rsidRDefault="005A5DED" w:rsidP="005A5DED">
      <w:pPr>
        <w:tabs>
          <w:tab w:val="left" w:pos="709"/>
        </w:tabs>
        <w:autoSpaceDE w:val="0"/>
        <w:autoSpaceDN w:val="0"/>
        <w:adjustRightInd w:val="0"/>
        <w:ind w:firstLine="426"/>
        <w:rPr>
          <w:rFonts w:ascii="Times New Roman" w:hAnsi="Times New Roman" w:cs="Times New Roman"/>
          <w:sz w:val="24"/>
          <w:szCs w:val="24"/>
        </w:rPr>
      </w:pPr>
      <w:r w:rsidRPr="005A5DED">
        <w:rPr>
          <w:rFonts w:ascii="Times New Roman" w:hAnsi="Times New Roman" w:cs="Times New Roman"/>
          <w:sz w:val="24"/>
          <w:szCs w:val="24"/>
        </w:rPr>
        <w:t>4. Копия документа об образовании лица, кандидатура которого предложена в состав участковой избирательной комиссии.</w:t>
      </w:r>
      <w:bookmarkEnd w:id="0"/>
    </w:p>
    <w:sectPr w:rsidR="00205AE5" w:rsidRPr="005A5DED" w:rsidSect="005A5DED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DED"/>
    <w:rsid w:val="00205AE5"/>
    <w:rsid w:val="003E4BBE"/>
    <w:rsid w:val="00595787"/>
    <w:rsid w:val="005A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0F728"/>
  <w15:chartTrackingRefBased/>
  <w15:docId w15:val="{37A05721-CA5F-4BA9-8F0C-0D34270E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5A5DED"/>
    <w:pPr>
      <w:spacing w:line="3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A5DED"/>
    <w:pPr>
      <w:widowControl w:val="0"/>
      <w:overflowPunct w:val="0"/>
      <w:autoSpaceDE w:val="0"/>
      <w:autoSpaceDN w:val="0"/>
      <w:adjustRightInd w:val="0"/>
      <w:spacing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5A5DED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5A5DE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5A5D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727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2023-03-22T06:16:00Z</dcterms:created>
  <dcterms:modified xsi:type="dcterms:W3CDTF">2023-03-28T07:40:00Z</dcterms:modified>
</cp:coreProperties>
</file>